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082A0" w14:textId="77777777" w:rsidR="0013014E" w:rsidRPr="005A5DAA" w:rsidRDefault="001D4241" w:rsidP="005A5DAA">
      <w:pPr>
        <w:pStyle w:val="Nadpis6"/>
        <w:spacing w:line="264" w:lineRule="auto"/>
        <w:ind w:left="1260" w:right="-108"/>
        <w:rPr>
          <w:color w:val="auto"/>
          <w:sz w:val="32"/>
        </w:rPr>
      </w:pPr>
      <w:r>
        <w:rPr>
          <w:noProof/>
          <w:color w:val="auto"/>
          <w:sz w:val="32"/>
        </w:rPr>
        <w:drawing>
          <wp:anchor distT="0" distB="0" distL="114300" distR="114300" simplePos="0" relativeHeight="251657728" behindDoc="0" locked="0" layoutInCell="1" allowOverlap="0" wp14:anchorId="2891EB8D" wp14:editId="01063CD8">
            <wp:simplePos x="0" y="0"/>
            <wp:positionH relativeFrom="column">
              <wp:posOffset>-457200</wp:posOffset>
            </wp:positionH>
            <wp:positionV relativeFrom="paragraph">
              <wp:posOffset>-571500</wp:posOffset>
            </wp:positionV>
            <wp:extent cx="1371600" cy="1303655"/>
            <wp:effectExtent l="0" t="0" r="0" b="0"/>
            <wp:wrapNone/>
            <wp:docPr id="8" name="obrázek 8" descr="u3V_80x70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3V_80x70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03655"/>
                    </a:xfrm>
                    <a:prstGeom prst="rect">
                      <a:avLst/>
                    </a:prstGeom>
                    <a:solidFill>
                      <a:srgbClr val="CCFFCC">
                        <a:alpha val="92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540">
        <w:rPr>
          <w:color w:val="auto"/>
          <w:sz w:val="32"/>
        </w:rPr>
        <w:t>P</w:t>
      </w:r>
      <w:r w:rsidR="0013014E" w:rsidRPr="005A5DAA">
        <w:rPr>
          <w:color w:val="auto"/>
          <w:sz w:val="32"/>
        </w:rPr>
        <w:t>řihláška ke studiu Univerzity třetího věku</w:t>
      </w:r>
      <w:r w:rsidR="002876B9" w:rsidRPr="005A5DAA">
        <w:rPr>
          <w:color w:val="auto"/>
          <w:sz w:val="32"/>
        </w:rPr>
        <w:t xml:space="preserve"> na ČZU</w:t>
      </w:r>
    </w:p>
    <w:p w14:paraId="4EF02A83" w14:textId="20A49600" w:rsidR="0013014E" w:rsidRPr="00505AD9" w:rsidRDefault="007D2FC4" w:rsidP="005A5DAA">
      <w:pPr>
        <w:spacing w:line="264" w:lineRule="auto"/>
        <w:ind w:left="1260" w:right="-108"/>
        <w:jc w:val="center"/>
        <w:rPr>
          <w:b/>
          <w:bCs/>
          <w:strike/>
          <w:sz w:val="28"/>
          <w:szCs w:val="28"/>
        </w:rPr>
      </w:pPr>
      <w:r>
        <w:rPr>
          <w:b/>
          <w:bCs/>
          <w:sz w:val="32"/>
          <w:szCs w:val="32"/>
        </w:rPr>
        <w:t xml:space="preserve">pro </w:t>
      </w:r>
      <w:r w:rsidR="002876B9" w:rsidRPr="005A5DAA">
        <w:rPr>
          <w:b/>
          <w:bCs/>
          <w:sz w:val="32"/>
          <w:szCs w:val="32"/>
        </w:rPr>
        <w:t>akademický rok</w:t>
      </w:r>
      <w:r w:rsidR="00E942C2">
        <w:rPr>
          <w:b/>
          <w:bCs/>
          <w:sz w:val="32"/>
          <w:szCs w:val="32"/>
        </w:rPr>
        <w:t xml:space="preserve"> 2024/2025</w:t>
      </w:r>
    </w:p>
    <w:p w14:paraId="6E9BBD20" w14:textId="77777777" w:rsidR="0013014E" w:rsidRPr="006E150C" w:rsidRDefault="0013014E" w:rsidP="00247C8F">
      <w:pPr>
        <w:spacing w:line="264" w:lineRule="auto"/>
        <w:ind w:left="900" w:right="-108"/>
      </w:pPr>
    </w:p>
    <w:p w14:paraId="67B37726" w14:textId="77777777" w:rsidR="006E150C" w:rsidRDefault="006E150C" w:rsidP="00EB70B0">
      <w:pPr>
        <w:spacing w:before="120"/>
        <w:ind w:right="-108"/>
      </w:pPr>
    </w:p>
    <w:p w14:paraId="0A0B0F48" w14:textId="77777777" w:rsidR="00381AB5" w:rsidRPr="00381AB5" w:rsidRDefault="00381AB5" w:rsidP="00381AB5">
      <w:pPr>
        <w:spacing w:line="360" w:lineRule="auto"/>
        <w:ind w:right="-108"/>
        <w:rPr>
          <w:bCs/>
          <w:sz w:val="28"/>
          <w:szCs w:val="28"/>
        </w:rPr>
      </w:pPr>
      <w:r w:rsidRPr="00381AB5">
        <w:rPr>
          <w:b/>
          <w:sz w:val="28"/>
          <w:szCs w:val="28"/>
        </w:rPr>
        <w:t>Přihlašuji se do programu:</w:t>
      </w:r>
      <w:r w:rsidRPr="00381AB5">
        <w:rPr>
          <w:bCs/>
          <w:sz w:val="28"/>
          <w:szCs w:val="28"/>
        </w:rPr>
        <w:t xml:space="preserve"> Univerzity třetího věku na ČZU v Praze</w:t>
      </w:r>
    </w:p>
    <w:p w14:paraId="6555F4D3" w14:textId="77777777" w:rsidR="00381AB5" w:rsidRPr="00381AB5" w:rsidRDefault="00381AB5" w:rsidP="00381AB5">
      <w:pPr>
        <w:spacing w:line="360" w:lineRule="auto"/>
        <w:ind w:right="-108"/>
        <w:rPr>
          <w:bCs/>
          <w:sz w:val="28"/>
          <w:szCs w:val="28"/>
        </w:rPr>
      </w:pPr>
      <w:r w:rsidRPr="00381AB5">
        <w:rPr>
          <w:b/>
          <w:sz w:val="28"/>
          <w:szCs w:val="28"/>
        </w:rPr>
        <w:t xml:space="preserve">Institut realizující tento program: </w:t>
      </w:r>
      <w:r w:rsidRPr="00381AB5">
        <w:rPr>
          <w:bCs/>
          <w:sz w:val="28"/>
          <w:szCs w:val="28"/>
        </w:rPr>
        <w:t>Institut vzdělávání a poradenství (IVP)</w:t>
      </w:r>
    </w:p>
    <w:p w14:paraId="7BB92D48" w14:textId="4627CDD8" w:rsidR="00381AB5" w:rsidRDefault="00381AB5" w:rsidP="00381AB5">
      <w:pPr>
        <w:spacing w:line="360" w:lineRule="auto"/>
        <w:ind w:right="-108"/>
        <w:rPr>
          <w:bCs/>
          <w:sz w:val="28"/>
          <w:szCs w:val="28"/>
        </w:rPr>
      </w:pPr>
      <w:r w:rsidRPr="00381AB5">
        <w:rPr>
          <w:b/>
          <w:sz w:val="28"/>
          <w:szCs w:val="28"/>
        </w:rPr>
        <w:t>Název programu:</w:t>
      </w:r>
      <w:r w:rsidRPr="00381AB5">
        <w:rPr>
          <w:bCs/>
          <w:sz w:val="28"/>
          <w:szCs w:val="28"/>
        </w:rPr>
        <w:t xml:space="preserve"> Prohlubování mezigenerační</w:t>
      </w:r>
      <w:r>
        <w:rPr>
          <w:bCs/>
          <w:sz w:val="28"/>
          <w:szCs w:val="28"/>
        </w:rPr>
        <w:t>ho</w:t>
      </w:r>
      <w:r w:rsidRPr="00381AB5">
        <w:rPr>
          <w:bCs/>
          <w:sz w:val="28"/>
          <w:szCs w:val="28"/>
        </w:rPr>
        <w:t xml:space="preserve"> dialogu ve vzdělávání seniorů</w:t>
      </w:r>
    </w:p>
    <w:p w14:paraId="6CCC7DBC" w14:textId="77777777" w:rsidR="00381AB5" w:rsidRPr="00381AB5" w:rsidRDefault="00381AB5" w:rsidP="00381AB5">
      <w:pPr>
        <w:spacing w:line="360" w:lineRule="auto"/>
        <w:ind w:right="-108"/>
        <w:rPr>
          <w:bCs/>
          <w:sz w:val="28"/>
          <w:szCs w:val="28"/>
        </w:rPr>
      </w:pPr>
    </w:p>
    <w:p w14:paraId="48DE1A57" w14:textId="78C6BFCE" w:rsidR="00D23AEF" w:rsidRPr="00381AB5" w:rsidRDefault="00D23AEF" w:rsidP="00381AB5">
      <w:pPr>
        <w:spacing w:line="360" w:lineRule="auto"/>
        <w:ind w:right="-108"/>
        <w:jc w:val="both"/>
        <w:rPr>
          <w:b/>
          <w:bCs/>
          <w:sz w:val="28"/>
          <w:szCs w:val="28"/>
        </w:rPr>
      </w:pPr>
      <w:r w:rsidRPr="00381AB5">
        <w:rPr>
          <w:b/>
          <w:bCs/>
          <w:sz w:val="28"/>
          <w:szCs w:val="28"/>
        </w:rPr>
        <w:t xml:space="preserve">Jméno, příjmení, titul:   </w:t>
      </w:r>
    </w:p>
    <w:p w14:paraId="6ED11175" w14:textId="5C3B77C8" w:rsidR="00D23AEF" w:rsidRPr="00381AB5" w:rsidRDefault="00D23AEF" w:rsidP="00381AB5">
      <w:pPr>
        <w:spacing w:line="360" w:lineRule="auto"/>
        <w:ind w:right="-108"/>
        <w:jc w:val="both"/>
        <w:rPr>
          <w:b/>
          <w:bCs/>
          <w:sz w:val="28"/>
          <w:szCs w:val="28"/>
        </w:rPr>
      </w:pPr>
      <w:r w:rsidRPr="00381AB5">
        <w:rPr>
          <w:b/>
          <w:bCs/>
          <w:sz w:val="28"/>
          <w:szCs w:val="28"/>
        </w:rPr>
        <w:t>Nejvyšší dosažené vzdělání:</w:t>
      </w:r>
    </w:p>
    <w:p w14:paraId="623AC2B3" w14:textId="3FCF2FF4" w:rsidR="00D23AEF" w:rsidRPr="00381AB5" w:rsidRDefault="00D23AEF" w:rsidP="00381AB5">
      <w:pPr>
        <w:spacing w:line="360" w:lineRule="auto"/>
        <w:ind w:right="-108"/>
        <w:jc w:val="both"/>
        <w:rPr>
          <w:b/>
          <w:bCs/>
          <w:sz w:val="28"/>
          <w:szCs w:val="28"/>
        </w:rPr>
      </w:pPr>
      <w:r w:rsidRPr="00381AB5">
        <w:rPr>
          <w:b/>
          <w:bCs/>
          <w:sz w:val="28"/>
          <w:szCs w:val="28"/>
        </w:rPr>
        <w:t>Datum narození:</w:t>
      </w:r>
    </w:p>
    <w:p w14:paraId="3147C56B" w14:textId="296D75BC" w:rsidR="00D23AEF" w:rsidRPr="00381AB5" w:rsidRDefault="00D23AEF" w:rsidP="00381AB5">
      <w:pPr>
        <w:spacing w:line="360" w:lineRule="auto"/>
        <w:ind w:right="-108"/>
        <w:jc w:val="both"/>
        <w:rPr>
          <w:b/>
          <w:bCs/>
          <w:sz w:val="28"/>
          <w:szCs w:val="28"/>
        </w:rPr>
      </w:pPr>
      <w:r w:rsidRPr="00381AB5">
        <w:rPr>
          <w:b/>
          <w:bCs/>
          <w:sz w:val="28"/>
          <w:szCs w:val="28"/>
        </w:rPr>
        <w:t>Místo narození:</w:t>
      </w:r>
    </w:p>
    <w:p w14:paraId="6B0A746D" w14:textId="0B2166C6" w:rsidR="00D23AEF" w:rsidRPr="00381AB5" w:rsidRDefault="00D23AEF" w:rsidP="00381AB5">
      <w:pPr>
        <w:spacing w:line="360" w:lineRule="auto"/>
        <w:ind w:right="-108"/>
        <w:jc w:val="both"/>
        <w:rPr>
          <w:b/>
          <w:bCs/>
          <w:sz w:val="28"/>
          <w:szCs w:val="28"/>
        </w:rPr>
      </w:pPr>
      <w:r w:rsidRPr="00381AB5">
        <w:rPr>
          <w:b/>
          <w:bCs/>
          <w:sz w:val="28"/>
          <w:szCs w:val="28"/>
        </w:rPr>
        <w:t xml:space="preserve">Rodné číslo </w:t>
      </w:r>
      <w:r w:rsidRPr="00381AB5">
        <w:rPr>
          <w:b/>
          <w:bCs/>
          <w:i/>
          <w:sz w:val="28"/>
          <w:szCs w:val="28"/>
        </w:rPr>
        <w:t>(nezbytné z důvodů studijní evidence):</w:t>
      </w:r>
      <w:r w:rsidRPr="00381AB5">
        <w:rPr>
          <w:b/>
          <w:bCs/>
          <w:sz w:val="28"/>
          <w:szCs w:val="28"/>
        </w:rPr>
        <w:t xml:space="preserve">  </w:t>
      </w:r>
    </w:p>
    <w:p w14:paraId="33589110" w14:textId="7A0D4D0E" w:rsidR="00D23AEF" w:rsidRPr="00381AB5" w:rsidRDefault="00D23AEF" w:rsidP="00381AB5">
      <w:pPr>
        <w:spacing w:line="360" w:lineRule="auto"/>
        <w:ind w:right="-108"/>
        <w:jc w:val="both"/>
        <w:rPr>
          <w:b/>
          <w:bCs/>
          <w:sz w:val="28"/>
          <w:szCs w:val="28"/>
        </w:rPr>
      </w:pPr>
      <w:r w:rsidRPr="00381AB5">
        <w:rPr>
          <w:b/>
          <w:bCs/>
          <w:sz w:val="28"/>
          <w:szCs w:val="28"/>
        </w:rPr>
        <w:t>Adresa bydliště a PSČ:</w:t>
      </w:r>
    </w:p>
    <w:p w14:paraId="7926D97F" w14:textId="24A77BF1" w:rsidR="00D177E1" w:rsidRPr="00381AB5" w:rsidRDefault="00D23AEF" w:rsidP="00381AB5">
      <w:pPr>
        <w:spacing w:line="360" w:lineRule="auto"/>
        <w:ind w:right="-108"/>
        <w:jc w:val="both"/>
        <w:rPr>
          <w:b/>
          <w:bCs/>
          <w:sz w:val="28"/>
          <w:szCs w:val="28"/>
        </w:rPr>
      </w:pPr>
      <w:r w:rsidRPr="00381AB5">
        <w:rPr>
          <w:b/>
          <w:bCs/>
          <w:sz w:val="28"/>
          <w:szCs w:val="28"/>
        </w:rPr>
        <w:t xml:space="preserve">Tel./mobil:  </w:t>
      </w:r>
    </w:p>
    <w:p w14:paraId="1F9E0E60" w14:textId="0D9A40A9" w:rsidR="00D23AEF" w:rsidRPr="00381AB5" w:rsidRDefault="00D23AEF" w:rsidP="00381AB5">
      <w:pPr>
        <w:spacing w:line="360" w:lineRule="auto"/>
        <w:ind w:right="-108"/>
        <w:jc w:val="both"/>
        <w:rPr>
          <w:b/>
          <w:bCs/>
          <w:sz w:val="28"/>
          <w:szCs w:val="28"/>
        </w:rPr>
      </w:pPr>
      <w:r w:rsidRPr="00381AB5">
        <w:rPr>
          <w:b/>
          <w:bCs/>
          <w:sz w:val="28"/>
          <w:szCs w:val="28"/>
        </w:rPr>
        <w:t xml:space="preserve">E-mail:  </w:t>
      </w:r>
    </w:p>
    <w:p w14:paraId="4698A7F8" w14:textId="6BE23480" w:rsidR="00D23AEF" w:rsidRPr="00381AB5" w:rsidRDefault="00D23AEF" w:rsidP="00381AB5">
      <w:pPr>
        <w:spacing w:line="360" w:lineRule="auto"/>
        <w:ind w:right="-108"/>
        <w:jc w:val="both"/>
        <w:rPr>
          <w:b/>
          <w:bCs/>
          <w:sz w:val="28"/>
          <w:szCs w:val="28"/>
        </w:rPr>
      </w:pPr>
      <w:r w:rsidRPr="00381AB5">
        <w:rPr>
          <w:b/>
          <w:bCs/>
          <w:sz w:val="28"/>
          <w:szCs w:val="28"/>
        </w:rPr>
        <w:t>Číslo účtu</w:t>
      </w:r>
      <w:r w:rsidR="00582DCF">
        <w:rPr>
          <w:b/>
          <w:bCs/>
          <w:sz w:val="28"/>
          <w:szCs w:val="28"/>
        </w:rPr>
        <w:t xml:space="preserve"> pro vrácení poplatku za zpracování přihlášky*</w:t>
      </w:r>
      <w:r w:rsidRPr="00381AB5">
        <w:rPr>
          <w:b/>
          <w:bCs/>
          <w:sz w:val="28"/>
          <w:szCs w:val="28"/>
        </w:rPr>
        <w:t>:</w:t>
      </w:r>
    </w:p>
    <w:p w14:paraId="33F8D46D" w14:textId="77777777" w:rsidR="00D23AEF" w:rsidRPr="00381AB5" w:rsidRDefault="00D23AEF" w:rsidP="00381AB5">
      <w:pPr>
        <w:spacing w:line="360" w:lineRule="auto"/>
        <w:ind w:right="-108"/>
        <w:jc w:val="both"/>
        <w:rPr>
          <w:bCs/>
        </w:rPr>
      </w:pPr>
    </w:p>
    <w:p w14:paraId="4A909ADD" w14:textId="0BE8D7D3" w:rsidR="00EB70B0" w:rsidRPr="00381AB5" w:rsidRDefault="00EB70B0" w:rsidP="00381AB5">
      <w:pPr>
        <w:shd w:val="clear" w:color="auto" w:fill="FFFFFF"/>
        <w:spacing w:line="360" w:lineRule="auto"/>
        <w:jc w:val="both"/>
        <w:rPr>
          <w:bCs/>
        </w:rPr>
      </w:pPr>
      <w:r w:rsidRPr="00381AB5">
        <w:rPr>
          <w:bCs/>
        </w:rPr>
        <w:t xml:space="preserve">Přihlášku zašlete e-mailem </w:t>
      </w:r>
      <w:r w:rsidR="00530B66" w:rsidRPr="00381AB5">
        <w:rPr>
          <w:bCs/>
        </w:rPr>
        <w:t xml:space="preserve">garantce programu - </w:t>
      </w:r>
      <w:hyperlink r:id="rId8" w:history="1">
        <w:r w:rsidR="00530B66" w:rsidRPr="00381AB5">
          <w:rPr>
            <w:rStyle w:val="Hypertextovodkaz"/>
          </w:rPr>
          <w:t>novakovad@ivp.czu.cz</w:t>
        </w:r>
      </w:hyperlink>
      <w:r w:rsidR="00530B66" w:rsidRPr="00381AB5">
        <w:t xml:space="preserve"> </w:t>
      </w:r>
      <w:r w:rsidR="00D23AEF" w:rsidRPr="00381AB5">
        <w:rPr>
          <w:bCs/>
        </w:rPr>
        <w:t xml:space="preserve">nebo </w:t>
      </w:r>
      <w:r w:rsidR="00530B66" w:rsidRPr="00381AB5">
        <w:rPr>
          <w:bCs/>
        </w:rPr>
        <w:t xml:space="preserve">přineste </w:t>
      </w:r>
      <w:r w:rsidRPr="00381AB5">
        <w:rPr>
          <w:bCs/>
        </w:rPr>
        <w:t>osobně na studijní oddělení</w:t>
      </w:r>
      <w:r w:rsidR="00556B54" w:rsidRPr="00381AB5">
        <w:rPr>
          <w:bCs/>
        </w:rPr>
        <w:t xml:space="preserve"> </w:t>
      </w:r>
      <w:r w:rsidR="004D0FB2">
        <w:rPr>
          <w:bCs/>
        </w:rPr>
        <w:t xml:space="preserve">IVP </w:t>
      </w:r>
      <w:r w:rsidR="00556B54" w:rsidRPr="00381AB5">
        <w:rPr>
          <w:b/>
        </w:rPr>
        <w:t>nejpozději</w:t>
      </w:r>
      <w:r w:rsidR="003C5242" w:rsidRPr="00381AB5">
        <w:rPr>
          <w:b/>
        </w:rPr>
        <w:t xml:space="preserve"> do </w:t>
      </w:r>
      <w:r w:rsidR="00530B66" w:rsidRPr="00381AB5">
        <w:rPr>
          <w:b/>
        </w:rPr>
        <w:t>31.8.2024</w:t>
      </w:r>
      <w:r w:rsidR="00D237AE" w:rsidRPr="00381AB5">
        <w:rPr>
          <w:bCs/>
        </w:rPr>
        <w:t>.</w:t>
      </w:r>
    </w:p>
    <w:p w14:paraId="203514B4" w14:textId="342F4BE6" w:rsidR="00D23AEF" w:rsidRDefault="004D0FB2" w:rsidP="00381AB5">
      <w:pPr>
        <w:spacing w:line="360" w:lineRule="auto"/>
        <w:ind w:right="-108"/>
        <w:jc w:val="both"/>
        <w:rPr>
          <w:bCs/>
        </w:rPr>
      </w:pPr>
      <w:r w:rsidRPr="004D0FB2">
        <w:rPr>
          <w:bCs/>
        </w:rPr>
        <w:t>Přihláška je považována za kompletní, pokud jsou v ní vyplněné všechny požadované údaje včetně podepsaného souhlasu se zpracováním osobních údajů a je uhrazena v požadované výši</w:t>
      </w:r>
      <w:r>
        <w:rPr>
          <w:bCs/>
        </w:rPr>
        <w:t>.</w:t>
      </w:r>
    </w:p>
    <w:p w14:paraId="5888B33C" w14:textId="77777777" w:rsidR="004D0FB2" w:rsidRPr="00381AB5" w:rsidRDefault="004D0FB2" w:rsidP="00381AB5">
      <w:pPr>
        <w:spacing w:line="360" w:lineRule="auto"/>
        <w:ind w:right="-108"/>
        <w:jc w:val="both"/>
        <w:rPr>
          <w:bCs/>
        </w:rPr>
      </w:pPr>
    </w:p>
    <w:p w14:paraId="6A78E5DB" w14:textId="1A26B9B7" w:rsidR="00E24652" w:rsidRPr="00381AB5" w:rsidRDefault="00582DCF" w:rsidP="00381AB5">
      <w:pPr>
        <w:spacing w:line="360" w:lineRule="auto"/>
        <w:ind w:right="-108"/>
        <w:jc w:val="both"/>
        <w:rPr>
          <w:b/>
        </w:rPr>
      </w:pPr>
      <w:r>
        <w:rPr>
          <w:b/>
        </w:rPr>
        <w:t>*</w:t>
      </w:r>
      <w:r w:rsidR="00E24652" w:rsidRPr="00381AB5">
        <w:rPr>
          <w:b/>
        </w:rPr>
        <w:t>Institut vzdělávání a poradenství</w:t>
      </w:r>
      <w:r w:rsidR="00530B66" w:rsidRPr="00381AB5">
        <w:rPr>
          <w:b/>
        </w:rPr>
        <w:t xml:space="preserve"> </w:t>
      </w:r>
      <w:r w:rsidR="00E24652" w:rsidRPr="00381AB5">
        <w:rPr>
          <w:b/>
        </w:rPr>
        <w:t>si vyhrazuje právo neorganizovat U3V studium v případě nenaplnění minimální interně požadované kapacity studia. V tomto případě bude vrácen poplatek za zpracování přihlášky v plné výši, a to na účet uvedený v přihlášce uchazeče. Informace o nekonání U3V studia z výše uvedeného důvodu budou uveřejněny na webových stránkách IVP</w:t>
      </w:r>
      <w:r>
        <w:rPr>
          <w:b/>
        </w:rPr>
        <w:t>, a to v co nejkratším termínu po datu stanoveném pro podání přihlášek.</w:t>
      </w:r>
    </w:p>
    <w:p w14:paraId="763D62ED" w14:textId="77777777" w:rsidR="00526CB1" w:rsidRPr="00381AB5" w:rsidRDefault="00526CB1" w:rsidP="00381AB5">
      <w:pPr>
        <w:spacing w:line="360" w:lineRule="auto"/>
        <w:ind w:right="-108"/>
        <w:jc w:val="both"/>
        <w:rPr>
          <w:bCs/>
        </w:rPr>
      </w:pPr>
    </w:p>
    <w:p w14:paraId="40D21034" w14:textId="77777777" w:rsidR="00526CB1" w:rsidRPr="00381AB5" w:rsidRDefault="00526CB1" w:rsidP="00381AB5">
      <w:pPr>
        <w:spacing w:line="360" w:lineRule="auto"/>
        <w:ind w:right="-108"/>
        <w:jc w:val="both"/>
        <w:rPr>
          <w:b/>
        </w:rPr>
      </w:pPr>
      <w:r w:rsidRPr="00381AB5">
        <w:rPr>
          <w:b/>
        </w:rPr>
        <w:t>GDPR</w:t>
      </w:r>
    </w:p>
    <w:p w14:paraId="74DC41B7" w14:textId="3584AD89" w:rsidR="00526CB1" w:rsidRPr="00381AB5" w:rsidRDefault="00526CB1" w:rsidP="00381AB5">
      <w:pPr>
        <w:spacing w:line="360" w:lineRule="auto"/>
        <w:ind w:right="-108"/>
        <w:jc w:val="both"/>
        <w:rPr>
          <w:bCs/>
        </w:rPr>
      </w:pPr>
      <w:r w:rsidRPr="00381AB5">
        <w:rPr>
          <w:bCs/>
        </w:rPr>
        <w:t xml:space="preserve">Student tímto prohlašuje, že se seznámil se zásadami zpracování osobních údajů ze strany Institutu vzdělávání a poradenství (dále jen „IVP“), s podmínkami shromažďování, </w:t>
      </w:r>
      <w:r w:rsidRPr="00381AB5">
        <w:rPr>
          <w:bCs/>
        </w:rPr>
        <w:lastRenderedPageBreak/>
        <w:t xml:space="preserve">zpracovávání, uchovávání osobních údajů a dále s právy, které v souvislosti se zpracováváním a uchováváním osobních údajů může vůči IVP uplatnit. Student tímto bere na vědomí, že IVP tak splnilo vůči studentovi informační povinnost dle čl. 13., obecného nařízení EU 2016/679, o ochraně fyzických osob v souvislosti se zpracováním osobních údajů a o volném pohybu těchto údajů „GDPR“. Další informace týkající se zpracování osobních údajů ze strany IVP jsou uvedeny na webových stránkách: </w:t>
      </w:r>
      <w:hyperlink r:id="rId9" w:history="1">
        <w:r w:rsidRPr="00381AB5">
          <w:rPr>
            <w:rStyle w:val="Hypertextovodkaz"/>
            <w:bCs/>
          </w:rPr>
          <w:t>https://gdpr.czu.cz/cs/r-13670-pravni-prohlaseni</w:t>
        </w:r>
      </w:hyperlink>
    </w:p>
    <w:p w14:paraId="73BAE4EE" w14:textId="041B54E6" w:rsidR="00526CB1" w:rsidRDefault="00526CB1" w:rsidP="00381AB5">
      <w:pPr>
        <w:spacing w:line="360" w:lineRule="auto"/>
        <w:ind w:right="-108"/>
        <w:jc w:val="both"/>
        <w:rPr>
          <w:bCs/>
          <w:sz w:val="28"/>
          <w:szCs w:val="28"/>
        </w:rPr>
      </w:pPr>
    </w:p>
    <w:p w14:paraId="0D67BEF4" w14:textId="0DF6CFF0" w:rsidR="00526CB1" w:rsidRPr="00381AB5" w:rsidRDefault="00526CB1" w:rsidP="00381AB5">
      <w:pPr>
        <w:spacing w:line="360" w:lineRule="auto"/>
        <w:ind w:right="-108"/>
        <w:jc w:val="both"/>
        <w:rPr>
          <w:bCs/>
        </w:rPr>
      </w:pPr>
      <w:r w:rsidRPr="00381AB5">
        <w:rPr>
          <w:b/>
        </w:rPr>
        <w:t>V</w:t>
      </w:r>
      <w:r w:rsidRPr="00381AB5">
        <w:rPr>
          <w:bCs/>
        </w:rPr>
        <w:t xml:space="preserve"> ……………… </w:t>
      </w:r>
      <w:r w:rsidRPr="00381AB5">
        <w:rPr>
          <w:b/>
        </w:rPr>
        <w:t>dne</w:t>
      </w:r>
      <w:r w:rsidRPr="00381AB5">
        <w:rPr>
          <w:bCs/>
        </w:rPr>
        <w:t>…………….</w:t>
      </w:r>
      <w:r w:rsidRPr="00381AB5">
        <w:rPr>
          <w:bCs/>
        </w:rPr>
        <w:tab/>
      </w:r>
      <w:r w:rsidRPr="00381AB5">
        <w:rPr>
          <w:bCs/>
        </w:rPr>
        <w:tab/>
      </w:r>
      <w:r w:rsidRPr="00381AB5">
        <w:rPr>
          <w:b/>
        </w:rPr>
        <w:t>Podpis</w:t>
      </w:r>
      <w:r w:rsidRPr="00381AB5">
        <w:rPr>
          <w:bCs/>
        </w:rPr>
        <w:t>………………………….</w:t>
      </w:r>
    </w:p>
    <w:sectPr w:rsidR="00526CB1" w:rsidRPr="00381AB5" w:rsidSect="000C3985">
      <w:pgSz w:w="11906" w:h="16838"/>
      <w:pgMar w:top="141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C2DEB" w14:textId="77777777" w:rsidR="00C22AFF" w:rsidRDefault="00C22AFF" w:rsidP="00E24652">
      <w:r>
        <w:separator/>
      </w:r>
    </w:p>
  </w:endnote>
  <w:endnote w:type="continuationSeparator" w:id="0">
    <w:p w14:paraId="546059B3" w14:textId="77777777" w:rsidR="00C22AFF" w:rsidRDefault="00C22AFF" w:rsidP="00E2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D061F" w14:textId="77777777" w:rsidR="00C22AFF" w:rsidRDefault="00C22AFF" w:rsidP="00E24652">
      <w:r>
        <w:separator/>
      </w:r>
    </w:p>
  </w:footnote>
  <w:footnote w:type="continuationSeparator" w:id="0">
    <w:p w14:paraId="09090F9B" w14:textId="77777777" w:rsidR="00C22AFF" w:rsidRDefault="00C22AFF" w:rsidP="00E24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7F68D4"/>
    <w:multiLevelType w:val="hybridMultilevel"/>
    <w:tmpl w:val="59B25B32"/>
    <w:lvl w:ilvl="0" w:tplc="0F64DFDA">
      <w:start w:val="1"/>
      <w:numFmt w:val="decimal"/>
      <w:lvlText w:val="%1."/>
      <w:lvlJc w:val="left"/>
      <w:pPr>
        <w:tabs>
          <w:tab w:val="num" w:pos="207"/>
        </w:tabs>
        <w:ind w:left="207" w:hanging="360"/>
      </w:pPr>
      <w:rPr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num w:numId="1" w16cid:durableId="155832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4E"/>
    <w:rsid w:val="000463D9"/>
    <w:rsid w:val="00073DA6"/>
    <w:rsid w:val="000861A9"/>
    <w:rsid w:val="000C3985"/>
    <w:rsid w:val="000D5512"/>
    <w:rsid w:val="0013014E"/>
    <w:rsid w:val="001D4241"/>
    <w:rsid w:val="00202B59"/>
    <w:rsid w:val="002238C9"/>
    <w:rsid w:val="002279D4"/>
    <w:rsid w:val="00247C8F"/>
    <w:rsid w:val="00260985"/>
    <w:rsid w:val="002613E5"/>
    <w:rsid w:val="0027252E"/>
    <w:rsid w:val="00285E62"/>
    <w:rsid w:val="002876B9"/>
    <w:rsid w:val="002A006E"/>
    <w:rsid w:val="002E452B"/>
    <w:rsid w:val="002F020B"/>
    <w:rsid w:val="002F7731"/>
    <w:rsid w:val="00302064"/>
    <w:rsid w:val="00324A88"/>
    <w:rsid w:val="00324E2E"/>
    <w:rsid w:val="00381AB5"/>
    <w:rsid w:val="003C5242"/>
    <w:rsid w:val="003E0A6B"/>
    <w:rsid w:val="003E61FB"/>
    <w:rsid w:val="00434FBD"/>
    <w:rsid w:val="004732AE"/>
    <w:rsid w:val="004946E8"/>
    <w:rsid w:val="004D0FB2"/>
    <w:rsid w:val="00505AD9"/>
    <w:rsid w:val="005130A2"/>
    <w:rsid w:val="00526CB1"/>
    <w:rsid w:val="00530B66"/>
    <w:rsid w:val="00536332"/>
    <w:rsid w:val="00556B54"/>
    <w:rsid w:val="005702F1"/>
    <w:rsid w:val="005828AD"/>
    <w:rsid w:val="00582DCF"/>
    <w:rsid w:val="005843EB"/>
    <w:rsid w:val="005A5DAA"/>
    <w:rsid w:val="005A60EE"/>
    <w:rsid w:val="005C472B"/>
    <w:rsid w:val="005F1BBB"/>
    <w:rsid w:val="005F4FCC"/>
    <w:rsid w:val="006452A6"/>
    <w:rsid w:val="00670559"/>
    <w:rsid w:val="006732B5"/>
    <w:rsid w:val="006759FC"/>
    <w:rsid w:val="00695154"/>
    <w:rsid w:val="006A2481"/>
    <w:rsid w:val="006C1DEF"/>
    <w:rsid w:val="006E150C"/>
    <w:rsid w:val="006F438D"/>
    <w:rsid w:val="00714DFD"/>
    <w:rsid w:val="00737BD9"/>
    <w:rsid w:val="00755875"/>
    <w:rsid w:val="007B4C7D"/>
    <w:rsid w:val="007D2FC4"/>
    <w:rsid w:val="0081192A"/>
    <w:rsid w:val="00847C9A"/>
    <w:rsid w:val="008C7F8C"/>
    <w:rsid w:val="00924DC0"/>
    <w:rsid w:val="00947ECC"/>
    <w:rsid w:val="009A1482"/>
    <w:rsid w:val="009A6D0A"/>
    <w:rsid w:val="009B64A2"/>
    <w:rsid w:val="009B7147"/>
    <w:rsid w:val="009D6721"/>
    <w:rsid w:val="00AC4117"/>
    <w:rsid w:val="00B025AB"/>
    <w:rsid w:val="00B10087"/>
    <w:rsid w:val="00B43DAA"/>
    <w:rsid w:val="00B8525E"/>
    <w:rsid w:val="00BB7D65"/>
    <w:rsid w:val="00C038E6"/>
    <w:rsid w:val="00C16088"/>
    <w:rsid w:val="00C22297"/>
    <w:rsid w:val="00C22AFF"/>
    <w:rsid w:val="00C73773"/>
    <w:rsid w:val="00CB4B96"/>
    <w:rsid w:val="00D10E9E"/>
    <w:rsid w:val="00D177E1"/>
    <w:rsid w:val="00D237AE"/>
    <w:rsid w:val="00D23AEF"/>
    <w:rsid w:val="00D60E2B"/>
    <w:rsid w:val="00DA1320"/>
    <w:rsid w:val="00DD7A20"/>
    <w:rsid w:val="00DE0540"/>
    <w:rsid w:val="00E24652"/>
    <w:rsid w:val="00E34980"/>
    <w:rsid w:val="00E4200B"/>
    <w:rsid w:val="00E57EDE"/>
    <w:rsid w:val="00E70F4E"/>
    <w:rsid w:val="00E942C2"/>
    <w:rsid w:val="00EA09EE"/>
    <w:rsid w:val="00EA16D1"/>
    <w:rsid w:val="00EB70B0"/>
    <w:rsid w:val="00EF1675"/>
    <w:rsid w:val="00F17A6E"/>
    <w:rsid w:val="00F37B50"/>
    <w:rsid w:val="00F735F3"/>
    <w:rsid w:val="00F9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9C214"/>
  <w15:docId w15:val="{C000D108-FDB5-4022-A5B2-E1C3C9DB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3AEF"/>
    <w:rPr>
      <w:sz w:val="24"/>
      <w:szCs w:val="24"/>
    </w:rPr>
  </w:style>
  <w:style w:type="paragraph" w:styleId="Nadpis4">
    <w:name w:val="heading 4"/>
    <w:basedOn w:val="Normln"/>
    <w:next w:val="Normln"/>
    <w:qFormat/>
    <w:rsid w:val="005130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5130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3014E"/>
    <w:pPr>
      <w:keepNext/>
      <w:jc w:val="center"/>
      <w:outlineLvl w:val="5"/>
    </w:pPr>
    <w:rPr>
      <w:b/>
      <w:bCs/>
      <w:color w:val="99330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130A2"/>
    <w:pPr>
      <w:jc w:val="center"/>
    </w:pPr>
    <w:rPr>
      <w:b/>
      <w:bCs/>
      <w:color w:val="008000"/>
      <w:sz w:val="28"/>
      <w:szCs w:val="56"/>
    </w:rPr>
  </w:style>
  <w:style w:type="character" w:styleId="Hypertextovodkaz">
    <w:name w:val="Hyperlink"/>
    <w:basedOn w:val="Standardnpsmoodstavce"/>
    <w:rsid w:val="00EB70B0"/>
    <w:rPr>
      <w:color w:val="0000FF"/>
      <w:u w:val="single"/>
    </w:rPr>
  </w:style>
  <w:style w:type="table" w:styleId="Mkatabulky">
    <w:name w:val="Table Grid"/>
    <w:basedOn w:val="Normlntabulka"/>
    <w:rsid w:val="009A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AC41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C411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732A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732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32A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732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732AE"/>
    <w:rPr>
      <w:b/>
      <w:bCs/>
    </w:rPr>
  </w:style>
  <w:style w:type="paragraph" w:styleId="Zhlav">
    <w:name w:val="header"/>
    <w:basedOn w:val="Normln"/>
    <w:link w:val="ZhlavChar"/>
    <w:unhideWhenUsed/>
    <w:rsid w:val="00E246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4652"/>
    <w:rPr>
      <w:sz w:val="24"/>
      <w:szCs w:val="24"/>
    </w:rPr>
  </w:style>
  <w:style w:type="paragraph" w:styleId="Zpat">
    <w:name w:val="footer"/>
    <w:basedOn w:val="Normln"/>
    <w:link w:val="ZpatChar"/>
    <w:unhideWhenUsed/>
    <w:rsid w:val="00E246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65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30B6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82D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8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ovad@ivp.cz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dpr.czu.cz/cs/r-13670-pravni-prohlase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Nováková Daniela</cp:lastModifiedBy>
  <cp:revision>2</cp:revision>
  <cp:lastPrinted>2017-04-28T07:49:00Z</cp:lastPrinted>
  <dcterms:created xsi:type="dcterms:W3CDTF">2024-06-03T14:29:00Z</dcterms:created>
  <dcterms:modified xsi:type="dcterms:W3CDTF">2024-06-03T14:29:00Z</dcterms:modified>
</cp:coreProperties>
</file>